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479E" w14:textId="11CB9BD3" w:rsidR="00A9033C" w:rsidRDefault="00D43A92">
      <w:pPr>
        <w:pStyle w:val="Corpsdetexte"/>
        <w:ind w:left="197"/>
        <w:rPr>
          <w:rFonts w:ascii="Times New Roman"/>
          <w:sz w:val="20"/>
        </w:rPr>
      </w:pPr>
      <w:r>
        <w:rPr>
          <w:noProof/>
        </w:rPr>
        <w:pict w14:anchorId="27B38256">
          <v:group id="Groupe 2" o:spid="_x0000_s1030" style="position:absolute;left:0;text-align:left;margin-left:-.3pt;margin-top:-1.9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1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2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5BFF9720" w14:textId="77777777" w:rsidR="00D43A92" w:rsidRDefault="00D43A92" w:rsidP="00D43A9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7755954B" w14:textId="77777777" w:rsidR="00D43A92" w:rsidRPr="00CC0579" w:rsidRDefault="00D43A92" w:rsidP="00D43A92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3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4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140E42EA" w14:textId="77777777" w:rsidR="00D43A92" w:rsidRPr="007916E5" w:rsidRDefault="00D43A92" w:rsidP="00D43A9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7C8C479F" w14:textId="77777777" w:rsidR="00A9033C" w:rsidRDefault="00A9033C">
      <w:pPr>
        <w:pStyle w:val="Corpsdetexte"/>
        <w:ind w:left="197"/>
        <w:rPr>
          <w:rFonts w:ascii="Times New Roman"/>
          <w:sz w:val="20"/>
        </w:rPr>
      </w:pPr>
    </w:p>
    <w:p w14:paraId="7C8C47A0" w14:textId="61B5AD70" w:rsidR="00AE1219" w:rsidRDefault="00AE1219">
      <w:pPr>
        <w:pStyle w:val="Corpsdetexte"/>
        <w:ind w:left="197"/>
        <w:rPr>
          <w:rFonts w:ascii="Times New Roman"/>
          <w:sz w:val="20"/>
        </w:rPr>
      </w:pPr>
    </w:p>
    <w:p w14:paraId="7C8C47A1" w14:textId="4B25A3FA" w:rsidR="00AE1219" w:rsidRDefault="00A9033C">
      <w:pPr>
        <w:pStyle w:val="Corpsdetexte"/>
        <w:spacing w:before="35" w:line="456" w:lineRule="auto"/>
        <w:ind w:left="4025" w:right="4124"/>
        <w:jc w:val="center"/>
      </w:pPr>
      <w:r>
        <w:t>FICHE DE VERDICT SCE_5102-1</w:t>
      </w:r>
    </w:p>
    <w:p w14:paraId="7E107BBE" w14:textId="77777777" w:rsidR="00D43A92" w:rsidRDefault="00D43A92">
      <w:pPr>
        <w:pStyle w:val="Corpsdetexte"/>
        <w:spacing w:before="35" w:line="456" w:lineRule="auto"/>
        <w:ind w:left="4025" w:right="4124"/>
        <w:jc w:val="center"/>
      </w:pPr>
    </w:p>
    <w:p w14:paraId="7C8C47A2" w14:textId="77777777" w:rsidR="00AE1219" w:rsidRDefault="00A9033C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5341690" w14:textId="313133CE" w:rsidR="00D43A92" w:rsidRDefault="00D43A92">
      <w:pPr>
        <w:pStyle w:val="Corpsdetexte"/>
        <w:rPr>
          <w:sz w:val="13"/>
        </w:rPr>
      </w:pPr>
    </w:p>
    <w:p w14:paraId="7C8C47A5" w14:textId="479D3B2E" w:rsidR="00AE1219" w:rsidRDefault="005C3B65">
      <w:pPr>
        <w:pStyle w:val="Corpsdetexte"/>
        <w:rPr>
          <w:sz w:val="13"/>
        </w:rPr>
      </w:pPr>
      <w:r>
        <w:rPr>
          <w:noProof/>
        </w:rPr>
        <w:pict w14:anchorId="187A02D8">
          <v:shape id="_x0000_s1036" type="#_x0000_t202" style="position:absolute;margin-left:436.15pt;margin-top:88.35pt;width:54.6pt;height:24.7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HNnYpdkAgAA1gQAAA4AAAAAAAAAAAAAAAAALgIA&#10;AGRycy9lMm9Eb2MueG1sUEsBAi0AFAAGAAgAAAAhAEJwVYPjAAAADgEAAA8AAAAAAAAAAAAAAAAA&#10;vgQAAGRycy9kb3ducmV2LnhtbFBLBQYAAAAABAAEAPMAAADOBQAAAAA=&#10;" fillcolor="window" strokeweight=".5pt">
            <v:path arrowok="t"/>
            <v:textbox>
              <w:txbxContent>
                <w:p w14:paraId="02ED32BF" w14:textId="67B2D5E3" w:rsidR="005C3B65" w:rsidRPr="007916E5" w:rsidRDefault="005C3B65" w:rsidP="005C3B65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6E1A74">
        <w:pict w14:anchorId="7C8C47AB">
          <v:shape id="_x0000_s1027" type="#_x0000_t202" style="position:absolute;margin-left:71.05pt;margin-top:10.15pt;width:476.25pt;height:93.75pt;z-index:-251659264;mso-wrap-distance-left:0;mso-wrap-distance-right:0;mso-position-horizontal-relative:page" filled="f" strokeweight=".48pt">
            <v:textbox inset="0,0,0,0">
              <w:txbxContent>
                <w:p w14:paraId="7C8C47AE" w14:textId="77777777" w:rsidR="00AE1219" w:rsidRDefault="00A9033C">
                  <w:pPr>
                    <w:pStyle w:val="Corpsdetexte"/>
                    <w:spacing w:line="268" w:lineRule="exact"/>
                    <w:ind w:left="105"/>
                  </w:pPr>
                  <w:r>
                    <w:t>Justification appropriée du choix</w:t>
                  </w:r>
                </w:p>
                <w:p w14:paraId="7C8C47AF" w14:textId="77777777" w:rsidR="00AE1219" w:rsidRDefault="00AE1219">
                  <w:pPr>
                    <w:pStyle w:val="Corpsdetexte"/>
                    <w:spacing w:before="6"/>
                    <w:rPr>
                      <w:sz w:val="19"/>
                    </w:rPr>
                  </w:pPr>
                </w:p>
                <w:p w14:paraId="7C8C47B0" w14:textId="77777777" w:rsidR="00AE1219" w:rsidRDefault="00A9033C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23"/>
                      <w:tab w:val="left" w:pos="824"/>
                    </w:tabs>
                  </w:pPr>
                  <w:r>
                    <w:t>Après avoir analysé différents enjeux en lien avec la consommation de biens et de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services,</w:t>
                  </w:r>
                </w:p>
                <w:p w14:paraId="7C8C47B1" w14:textId="77777777" w:rsidR="00AE1219" w:rsidRDefault="00A9033C">
                  <w:pPr>
                    <w:ind w:left="823" w:right="289"/>
                  </w:pPr>
                  <w:proofErr w:type="gramStart"/>
                  <w:r>
                    <w:t>l’adulte</w:t>
                  </w:r>
                  <w:proofErr w:type="gramEnd"/>
                  <w:r>
                    <w:t xml:space="preserve"> sera en mesure de formuler des explications qui présentent des avantages de l’option choisie et des inconvénients des autres options associées à l’enjeu </w:t>
                  </w:r>
                  <w:r>
                    <w:rPr>
                      <w:i/>
                    </w:rPr>
                    <w:t>Poursuivre des études et intégrer le monde du travail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C8C47A6" w14:textId="77777777" w:rsidR="00AE1219" w:rsidRDefault="00AE1219">
      <w:pPr>
        <w:pStyle w:val="Corpsdetexte"/>
        <w:spacing w:before="3"/>
        <w:rPr>
          <w:sz w:val="7"/>
        </w:rPr>
      </w:pPr>
    </w:p>
    <w:p w14:paraId="180D329A" w14:textId="77777777" w:rsidR="006E1A74" w:rsidRDefault="006E1A74">
      <w:pPr>
        <w:pStyle w:val="Corpsdetexte"/>
        <w:ind w:left="107"/>
        <w:rPr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6E1A74" w:rsidRPr="006E1A74" w14:paraId="20CF08FC" w14:textId="77777777" w:rsidTr="006E1A74">
        <w:trPr>
          <w:jc w:val="center"/>
        </w:trPr>
        <w:tc>
          <w:tcPr>
            <w:tcW w:w="9498" w:type="dxa"/>
          </w:tcPr>
          <w:p w14:paraId="4D5AF95D" w14:textId="77777777" w:rsidR="006E1A74" w:rsidRPr="006E1A74" w:rsidRDefault="006E1A74" w:rsidP="006E1A74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361D4033" w14:textId="77777777" w:rsidR="006E1A74" w:rsidRPr="006E1A74" w:rsidRDefault="006E1A74" w:rsidP="006E1A7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 </w:t>
            </w:r>
          </w:p>
          <w:p w14:paraId="1B34AF15" w14:textId="77777777" w:rsidR="006E1A74" w:rsidRPr="006E1A74" w:rsidRDefault="006E1A74" w:rsidP="006E1A7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 </w:t>
            </w:r>
          </w:p>
          <w:p w14:paraId="4F2D8834" w14:textId="77777777" w:rsidR="006E1A74" w:rsidRPr="006E1A74" w:rsidRDefault="006E1A74" w:rsidP="006E1A74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6E1A74" w:rsidRPr="006E1A74" w14:paraId="488500CE" w14:textId="77777777" w:rsidTr="006E1A74">
        <w:trPr>
          <w:jc w:val="center"/>
        </w:trPr>
        <w:tc>
          <w:tcPr>
            <w:tcW w:w="9498" w:type="dxa"/>
          </w:tcPr>
          <w:p w14:paraId="41987A12" w14:textId="77777777" w:rsidR="006E1A74" w:rsidRPr="006E1A74" w:rsidRDefault="006E1A74" w:rsidP="006E1A74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6E1A74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6E1A74">
              <w:rPr>
                <w:rFonts w:cs="Times New Roman"/>
                <w:lang w:eastAsia="en-US" w:bidi="ar-SA"/>
              </w:rPr>
              <w:t> :</w:t>
            </w:r>
          </w:p>
          <w:p w14:paraId="118FEC2B" w14:textId="77777777" w:rsidR="006E1A74" w:rsidRPr="006E1A74" w:rsidRDefault="006E1A74" w:rsidP="006E1A74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 </w:t>
            </w:r>
          </w:p>
          <w:p w14:paraId="5963E91D" w14:textId="77777777" w:rsidR="006E1A74" w:rsidRPr="006E1A74" w:rsidRDefault="006E1A74" w:rsidP="006E1A74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 </w:t>
            </w:r>
          </w:p>
          <w:p w14:paraId="68F2DFEA" w14:textId="77777777" w:rsidR="006E1A74" w:rsidRPr="006E1A74" w:rsidRDefault="006E1A74" w:rsidP="006E1A74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6E1A74" w:rsidRPr="006E1A74" w14:paraId="2E3B8CE7" w14:textId="77777777" w:rsidTr="006E1A74">
        <w:trPr>
          <w:jc w:val="center"/>
        </w:trPr>
        <w:tc>
          <w:tcPr>
            <w:tcW w:w="9498" w:type="dxa"/>
          </w:tcPr>
          <w:p w14:paraId="317CAEC9" w14:textId="77777777" w:rsidR="006E1A74" w:rsidRPr="006E1A74" w:rsidRDefault="006E1A74" w:rsidP="006E1A74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6E1A74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6E1A74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174A2798" w14:textId="77777777" w:rsidR="006E1A74" w:rsidRPr="006E1A74" w:rsidRDefault="006E1A74" w:rsidP="006E1A74">
            <w:pPr>
              <w:rPr>
                <w:rFonts w:cs="Times New Roman"/>
                <w:lang w:eastAsia="en-US" w:bidi="ar-SA"/>
              </w:rPr>
            </w:pPr>
          </w:p>
          <w:p w14:paraId="12DDAC24" w14:textId="77777777" w:rsidR="006E1A74" w:rsidRPr="006E1A74" w:rsidRDefault="006E1A74" w:rsidP="006E1A74">
            <w:pPr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5D21A436" w14:textId="77777777" w:rsidR="006E1A74" w:rsidRPr="006E1A74" w:rsidRDefault="006E1A74" w:rsidP="006E1A74">
            <w:pPr>
              <w:rPr>
                <w:rFonts w:cs="Times New Roman"/>
                <w:lang w:eastAsia="en-US" w:bidi="ar-SA"/>
              </w:rPr>
            </w:pPr>
          </w:p>
          <w:p w14:paraId="6EA5A23A" w14:textId="77777777" w:rsidR="006E1A74" w:rsidRPr="006E1A74" w:rsidRDefault="006E1A74" w:rsidP="006E1A74">
            <w:pPr>
              <w:rPr>
                <w:rFonts w:cs="Times New Roman"/>
                <w:lang w:eastAsia="en-US" w:bidi="ar-SA"/>
              </w:rPr>
            </w:pPr>
            <w:r w:rsidRPr="006E1A74">
              <w:rPr>
                <w:rFonts w:cs="Times New Roman"/>
                <w:lang w:eastAsia="en-US" w:bidi="ar-SA"/>
              </w:rPr>
              <w:t xml:space="preserve">SIGNATURE : </w:t>
            </w:r>
            <w:r w:rsidRPr="006E1A74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6E1A74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6E1A74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6E1A74">
              <w:rPr>
                <w:rFonts w:cs="Times New Roman"/>
                <w:lang w:eastAsia="en-US" w:bidi="ar-SA"/>
              </w:rPr>
              <w:t>________________</w:t>
            </w:r>
          </w:p>
          <w:p w14:paraId="634D7983" w14:textId="77777777" w:rsidR="006E1A74" w:rsidRPr="006E1A74" w:rsidRDefault="006E1A74" w:rsidP="006E1A74">
            <w:pPr>
              <w:rPr>
                <w:rFonts w:cs="Times New Roman"/>
                <w:lang w:eastAsia="en-US" w:bidi="ar-SA"/>
              </w:rPr>
            </w:pPr>
          </w:p>
        </w:tc>
      </w:tr>
    </w:tbl>
    <w:bookmarkEnd w:id="0"/>
    <w:p w14:paraId="7C8C47A7" w14:textId="5EAFC45E" w:rsidR="00AE1219" w:rsidRDefault="005C3B65">
      <w:pPr>
        <w:pStyle w:val="Corpsdetexte"/>
        <w:ind w:left="107"/>
        <w:rPr>
          <w:sz w:val="20"/>
        </w:rPr>
      </w:pPr>
      <w:r>
        <w:rPr>
          <w:noProof/>
        </w:rPr>
        <w:pict w14:anchorId="646F6857">
          <v:shape id="Zone de texte 8" o:spid="_x0000_s1035" type="#_x0000_t202" style="position:absolute;left:0;text-align:left;margin-left:490.75pt;margin-top:534.8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" fillcolor="window" strokeweight=".5pt">
            <v:path arrowok="t"/>
            <v:textbox>
              <w:txbxContent>
                <w:p w14:paraId="3D0EC355" w14:textId="77777777" w:rsidR="005C3B65" w:rsidRPr="007916E5" w:rsidRDefault="005C3B65" w:rsidP="005C3B65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</w:p>
    <w:sectPr w:rsidR="00AE1219" w:rsidSect="00D43A92">
      <w:type w:val="continuous"/>
      <w:pgSz w:w="12240" w:h="15840"/>
      <w:pgMar w:top="993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C7BDC"/>
    <w:multiLevelType w:val="hybridMultilevel"/>
    <w:tmpl w:val="D2DCF372"/>
    <w:lvl w:ilvl="0" w:tplc="1D36210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EA0C759E">
      <w:numFmt w:val="bullet"/>
      <w:lvlText w:val="•"/>
      <w:lvlJc w:val="left"/>
      <w:pPr>
        <w:ind w:left="1689" w:hanging="360"/>
      </w:pPr>
      <w:rPr>
        <w:rFonts w:hint="default"/>
        <w:lang w:val="fr-CA" w:eastAsia="fr-CA" w:bidi="fr-CA"/>
      </w:rPr>
    </w:lvl>
    <w:lvl w:ilvl="2" w:tplc="BC5E10B8">
      <w:numFmt w:val="bullet"/>
      <w:lvlText w:val="•"/>
      <w:lvlJc w:val="left"/>
      <w:pPr>
        <w:ind w:left="2559" w:hanging="360"/>
      </w:pPr>
      <w:rPr>
        <w:rFonts w:hint="default"/>
        <w:lang w:val="fr-CA" w:eastAsia="fr-CA" w:bidi="fr-CA"/>
      </w:rPr>
    </w:lvl>
    <w:lvl w:ilvl="3" w:tplc="B65C8EEE">
      <w:numFmt w:val="bullet"/>
      <w:lvlText w:val="•"/>
      <w:lvlJc w:val="left"/>
      <w:pPr>
        <w:ind w:left="3428" w:hanging="360"/>
      </w:pPr>
      <w:rPr>
        <w:rFonts w:hint="default"/>
        <w:lang w:val="fr-CA" w:eastAsia="fr-CA" w:bidi="fr-CA"/>
      </w:rPr>
    </w:lvl>
    <w:lvl w:ilvl="4" w:tplc="D1CC0C78">
      <w:numFmt w:val="bullet"/>
      <w:lvlText w:val="•"/>
      <w:lvlJc w:val="left"/>
      <w:pPr>
        <w:ind w:left="4298" w:hanging="360"/>
      </w:pPr>
      <w:rPr>
        <w:rFonts w:hint="default"/>
        <w:lang w:val="fr-CA" w:eastAsia="fr-CA" w:bidi="fr-CA"/>
      </w:rPr>
    </w:lvl>
    <w:lvl w:ilvl="5" w:tplc="C56EBD36">
      <w:numFmt w:val="bullet"/>
      <w:lvlText w:val="•"/>
      <w:lvlJc w:val="left"/>
      <w:pPr>
        <w:ind w:left="5167" w:hanging="360"/>
      </w:pPr>
      <w:rPr>
        <w:rFonts w:hint="default"/>
        <w:lang w:val="fr-CA" w:eastAsia="fr-CA" w:bidi="fr-CA"/>
      </w:rPr>
    </w:lvl>
    <w:lvl w:ilvl="6" w:tplc="7292A8A4">
      <w:numFmt w:val="bullet"/>
      <w:lvlText w:val="•"/>
      <w:lvlJc w:val="left"/>
      <w:pPr>
        <w:ind w:left="6037" w:hanging="360"/>
      </w:pPr>
      <w:rPr>
        <w:rFonts w:hint="default"/>
        <w:lang w:val="fr-CA" w:eastAsia="fr-CA" w:bidi="fr-CA"/>
      </w:rPr>
    </w:lvl>
    <w:lvl w:ilvl="7" w:tplc="33247B66">
      <w:numFmt w:val="bullet"/>
      <w:lvlText w:val="•"/>
      <w:lvlJc w:val="left"/>
      <w:pPr>
        <w:ind w:left="6906" w:hanging="360"/>
      </w:pPr>
      <w:rPr>
        <w:rFonts w:hint="default"/>
        <w:lang w:val="fr-CA" w:eastAsia="fr-CA" w:bidi="fr-CA"/>
      </w:rPr>
    </w:lvl>
    <w:lvl w:ilvl="8" w:tplc="92FAE532">
      <w:numFmt w:val="bullet"/>
      <w:lvlText w:val="•"/>
      <w:lvlJc w:val="left"/>
      <w:pPr>
        <w:ind w:left="7776" w:hanging="360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19"/>
    <w:rsid w:val="005C3B65"/>
    <w:rsid w:val="006E1A74"/>
    <w:rsid w:val="00A9033C"/>
    <w:rsid w:val="00AE1219"/>
    <w:rsid w:val="00B521E3"/>
    <w:rsid w:val="00D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C8C479E"/>
  <w15:docId w15:val="{542AFBA7-9A52-4732-911C-BBB16929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6E1A74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>CS Marguerite-Bourgeoys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6</cp:revision>
  <dcterms:created xsi:type="dcterms:W3CDTF">2021-01-18T21:26:00Z</dcterms:created>
  <dcterms:modified xsi:type="dcterms:W3CDTF">2021-02-04T15:30:00Z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